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9"/>
        <w:tblW w:w="0" w:type="auto"/>
        <w:tblLook w:val="04A0" w:firstRow="1" w:lastRow="0" w:firstColumn="1" w:lastColumn="0" w:noHBand="0" w:noVBand="1"/>
      </w:tblPr>
      <w:tblGrid>
        <w:gridCol w:w="5508"/>
        <w:gridCol w:w="5490"/>
      </w:tblGrid>
      <w:tr w:rsidR="007C1B7E" w:rsidTr="007C1B7E">
        <w:tc>
          <w:tcPr>
            <w:tcW w:w="5508" w:type="dxa"/>
          </w:tcPr>
          <w:p w:rsidR="007C1B7E" w:rsidRPr="00AB22E0" w:rsidRDefault="007C1B7E" w:rsidP="00AB22E0">
            <w:pPr>
              <w:pStyle w:val="ListParagraph"/>
              <w:numPr>
                <w:ilvl w:val="0"/>
                <w:numId w:val="2"/>
              </w:numPr>
              <w:rPr>
                <w:rFonts w:ascii="Times New Roman" w:hAnsi="Times New Roman" w:cs="Times New Roman"/>
                <w:b/>
                <w:sz w:val="21"/>
                <w:szCs w:val="21"/>
              </w:rPr>
            </w:pPr>
            <w:r w:rsidRPr="00AB22E0">
              <w:rPr>
                <w:rFonts w:ascii="Times New Roman" w:hAnsi="Times New Roman" w:cs="Times New Roman"/>
                <w:b/>
                <w:sz w:val="21"/>
                <w:szCs w:val="21"/>
              </w:rPr>
              <w:t>Learn how to pronounce the student’s name.</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Don’t assume he/she does not speak or understand English…take the time to find out.</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Students who are recent arrivals need time to adjust.</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 xml:space="preserve">Increase your knowledge. </w:t>
            </w:r>
            <w:r w:rsidRPr="00DE4CEC">
              <w:rPr>
                <w:rFonts w:ascii="Times New Roman" w:hAnsi="Times New Roman" w:cs="Times New Roman"/>
                <w:sz w:val="21"/>
                <w:szCs w:val="21"/>
              </w:rPr>
              <w:t>Learn as much as you can about the language and culture of your students. Encourage students to express their points of view and opinions on different issues and share information about their culture.</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Families generally speak their 1</w:t>
            </w:r>
            <w:r w:rsidRPr="00DE4CEC">
              <w:rPr>
                <w:rFonts w:ascii="Times New Roman" w:hAnsi="Times New Roman" w:cs="Times New Roman"/>
                <w:b/>
                <w:sz w:val="21"/>
                <w:szCs w:val="21"/>
                <w:vertAlign w:val="superscript"/>
              </w:rPr>
              <w:t>st</w:t>
            </w:r>
            <w:r w:rsidRPr="00DE4CEC">
              <w:rPr>
                <w:rFonts w:ascii="Times New Roman" w:hAnsi="Times New Roman" w:cs="Times New Roman"/>
                <w:b/>
                <w:sz w:val="21"/>
                <w:szCs w:val="21"/>
              </w:rPr>
              <w:t xml:space="preserve"> language at home. </w:t>
            </w:r>
            <w:r w:rsidRPr="00DE4CEC">
              <w:rPr>
                <w:rFonts w:ascii="Times New Roman" w:hAnsi="Times New Roman" w:cs="Times New Roman"/>
                <w:sz w:val="21"/>
                <w:szCs w:val="21"/>
              </w:rPr>
              <w:t>Encourage your students to continue to speak their 1</w:t>
            </w:r>
            <w:r w:rsidRPr="00DE4CEC">
              <w:rPr>
                <w:rFonts w:ascii="Times New Roman" w:hAnsi="Times New Roman" w:cs="Times New Roman"/>
                <w:sz w:val="21"/>
                <w:szCs w:val="21"/>
                <w:vertAlign w:val="superscript"/>
              </w:rPr>
              <w:t>st</w:t>
            </w:r>
            <w:r w:rsidRPr="00DE4CEC">
              <w:rPr>
                <w:rFonts w:ascii="Times New Roman" w:hAnsi="Times New Roman" w:cs="Times New Roman"/>
                <w:sz w:val="21"/>
                <w:szCs w:val="21"/>
              </w:rPr>
              <w:t xml:space="preserve"> language.</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Encourage students to read in their 1</w:t>
            </w:r>
            <w:r w:rsidRPr="00DE4CEC">
              <w:rPr>
                <w:rFonts w:ascii="Times New Roman" w:hAnsi="Times New Roman" w:cs="Times New Roman"/>
                <w:b/>
                <w:sz w:val="21"/>
                <w:szCs w:val="21"/>
                <w:vertAlign w:val="superscript"/>
              </w:rPr>
              <w:t>st</w:t>
            </w:r>
            <w:r w:rsidRPr="00DE4CEC">
              <w:rPr>
                <w:rFonts w:ascii="Times New Roman" w:hAnsi="Times New Roman" w:cs="Times New Roman"/>
                <w:b/>
                <w:sz w:val="21"/>
                <w:szCs w:val="21"/>
              </w:rPr>
              <w:t xml:space="preserve"> language.</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 xml:space="preserve">Focus on vocabulary. </w:t>
            </w:r>
            <w:r w:rsidRPr="00DE4CEC">
              <w:rPr>
                <w:rFonts w:ascii="Times New Roman" w:hAnsi="Times New Roman" w:cs="Times New Roman"/>
                <w:sz w:val="21"/>
                <w:szCs w:val="21"/>
              </w:rPr>
              <w:t>Pre-teach vocabulary and concepts; use realia, demonstrations, visuals, and multiple modalities when teaching. Illustrate, label, explain multiple meaning words.</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Read aloud!</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 xml:space="preserve">Cooperative groups are effective! “Buddies” </w:t>
            </w:r>
            <w:r w:rsidRPr="00DE4CEC">
              <w:rPr>
                <w:rFonts w:ascii="Times New Roman" w:hAnsi="Times New Roman" w:cs="Times New Roman"/>
                <w:sz w:val="21"/>
                <w:szCs w:val="21"/>
              </w:rPr>
              <w:t>are great for academics, playground, lunchroom, etc.</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Simplify your language, not the content.</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 xml:space="preserve">Speak directly to the student, emphasizing important nouns and verbs. </w:t>
            </w:r>
            <w:r w:rsidRPr="00DE4CEC">
              <w:rPr>
                <w:rFonts w:ascii="Times New Roman" w:hAnsi="Times New Roman" w:cs="Times New Roman"/>
                <w:sz w:val="21"/>
                <w:szCs w:val="21"/>
              </w:rPr>
              <w:t>Avoid slang and idiomatic expressions. New vocabulary should be presented, discussed, and used prior to teaching content.</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Prepare and provide focus questions before you start to teach the lesson.</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 xml:space="preserve">For beginners, adjust the amount of work or the performance standard to be reasonable. </w:t>
            </w:r>
            <w:r w:rsidRPr="00DE4CEC">
              <w:rPr>
                <w:rFonts w:ascii="Times New Roman" w:hAnsi="Times New Roman" w:cs="Times New Roman"/>
                <w:sz w:val="21"/>
                <w:szCs w:val="21"/>
              </w:rPr>
              <w:t>Increase requirements as proficiency and comfort increase.</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Announce the lesson’s objectives and activities prior to the lesson.</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rFonts w:ascii="Times New Roman" w:hAnsi="Times New Roman" w:cs="Times New Roman"/>
                <w:b/>
                <w:sz w:val="21"/>
                <w:szCs w:val="21"/>
              </w:rPr>
            </w:pPr>
            <w:r w:rsidRPr="00DE4CEC">
              <w:rPr>
                <w:rFonts w:ascii="Times New Roman" w:hAnsi="Times New Roman" w:cs="Times New Roman"/>
                <w:b/>
                <w:sz w:val="21"/>
                <w:szCs w:val="21"/>
              </w:rPr>
              <w:t xml:space="preserve">Write the objectives. </w:t>
            </w:r>
            <w:r w:rsidRPr="00DE4CEC">
              <w:rPr>
                <w:rFonts w:ascii="Times New Roman" w:hAnsi="Times New Roman" w:cs="Times New Roman"/>
                <w:sz w:val="21"/>
                <w:szCs w:val="21"/>
              </w:rPr>
              <w:t xml:space="preserve">Use pictures, drawings, diagrams, charts, labels, etc. to illustrate what will be taught. Consider using a slower rate of speech (when appropriate), enunciate clearly, use less difficult words and/or explain vocabulary that may make the content difficult to understand. </w:t>
            </w:r>
          </w:p>
          <w:p w:rsidR="007C1B7E" w:rsidRPr="00DE4CEC" w:rsidRDefault="007C1B7E" w:rsidP="007C1B7E">
            <w:pPr>
              <w:pStyle w:val="ListParagraph"/>
              <w:rPr>
                <w:rFonts w:ascii="Times New Roman" w:hAnsi="Times New Roman" w:cs="Times New Roman"/>
                <w:b/>
                <w:sz w:val="21"/>
                <w:szCs w:val="21"/>
              </w:rPr>
            </w:pPr>
          </w:p>
          <w:p w:rsidR="007C1B7E" w:rsidRPr="00DE4CEC" w:rsidRDefault="007C1B7E" w:rsidP="007C1B7E">
            <w:pPr>
              <w:pStyle w:val="ListParagraph"/>
              <w:numPr>
                <w:ilvl w:val="0"/>
                <w:numId w:val="1"/>
              </w:numPr>
              <w:rPr>
                <w:b/>
              </w:rPr>
            </w:pPr>
            <w:r w:rsidRPr="00DE4CEC">
              <w:rPr>
                <w:rFonts w:ascii="Times New Roman" w:hAnsi="Times New Roman" w:cs="Times New Roman"/>
                <w:b/>
                <w:sz w:val="21"/>
                <w:szCs w:val="21"/>
              </w:rPr>
              <w:t>Don’t give inflated grades.</w:t>
            </w:r>
          </w:p>
        </w:tc>
        <w:tc>
          <w:tcPr>
            <w:tcW w:w="5490" w:type="dxa"/>
          </w:tcPr>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Demonstrate; use manipulatives. </w:t>
            </w:r>
            <w:r w:rsidRPr="00793231">
              <w:rPr>
                <w:rFonts w:ascii="Times New Roman" w:hAnsi="Times New Roman" w:cs="Times New Roman"/>
                <w:sz w:val="21"/>
                <w:szCs w:val="21"/>
              </w:rPr>
              <w:t>Whenever possible, accompany your message with gestures, pictures and objects that help get the meaning across. Use a variety of different pictures or objects for the same idea. MODEL, MODEL, MODEL.</w:t>
            </w:r>
          </w:p>
          <w:p w:rsidR="007C1B7E" w:rsidRPr="00793231" w:rsidRDefault="007C1B7E" w:rsidP="007C1B7E">
            <w:pPr>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Make use of all senses.</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Make use of visual cues and graphic organizers. </w:t>
            </w:r>
            <w:r w:rsidRPr="00793231">
              <w:rPr>
                <w:rFonts w:ascii="Times New Roman" w:hAnsi="Times New Roman" w:cs="Times New Roman"/>
                <w:sz w:val="21"/>
                <w:szCs w:val="21"/>
              </w:rPr>
              <w:t xml:space="preserve">Create semantic webs, cluster vocabulary, use graphs, charts, maps, timelines, diagrams to help convey meaning and check for understanding. </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Access prior knowledge. </w:t>
            </w:r>
            <w:r w:rsidRPr="00793231">
              <w:rPr>
                <w:rFonts w:ascii="Times New Roman" w:hAnsi="Times New Roman" w:cs="Times New Roman"/>
                <w:sz w:val="21"/>
                <w:szCs w:val="21"/>
              </w:rPr>
              <w:t xml:space="preserve">Assess </w:t>
            </w:r>
            <w:r w:rsidR="008F21C0" w:rsidRPr="00793231">
              <w:rPr>
                <w:rFonts w:ascii="Times New Roman" w:hAnsi="Times New Roman" w:cs="Times New Roman"/>
                <w:sz w:val="21"/>
                <w:szCs w:val="21"/>
              </w:rPr>
              <w:t>students’</w:t>
            </w:r>
            <w:r w:rsidRPr="00793231">
              <w:rPr>
                <w:rFonts w:ascii="Times New Roman" w:hAnsi="Times New Roman" w:cs="Times New Roman"/>
                <w:sz w:val="21"/>
                <w:szCs w:val="21"/>
              </w:rPr>
              <w:t xml:space="preserve"> prior knowledge and tap into their past experiences to make learning interesting and meaningful.</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Write legibly. </w:t>
            </w:r>
            <w:r w:rsidRPr="00793231">
              <w:rPr>
                <w:rFonts w:ascii="Times New Roman" w:hAnsi="Times New Roman" w:cs="Times New Roman"/>
                <w:sz w:val="21"/>
                <w:szCs w:val="21"/>
              </w:rPr>
              <w:t>Some students have low levels of literacy or are unaccustomed to the Roman alphabet.</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Teach note-taking. </w:t>
            </w:r>
            <w:r w:rsidRPr="00793231">
              <w:rPr>
                <w:rFonts w:ascii="Times New Roman" w:hAnsi="Times New Roman" w:cs="Times New Roman"/>
                <w:sz w:val="21"/>
                <w:szCs w:val="21"/>
              </w:rPr>
              <w:t>For beginners, copying IS writing. Language experience is very appropriate.</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Provide frequent </w:t>
            </w:r>
            <w:r w:rsidR="008F21C0" w:rsidRPr="00793231">
              <w:rPr>
                <w:rFonts w:ascii="Times New Roman" w:hAnsi="Times New Roman" w:cs="Times New Roman"/>
                <w:b/>
                <w:sz w:val="21"/>
                <w:szCs w:val="21"/>
              </w:rPr>
              <w:t>opportunities</w:t>
            </w:r>
            <w:r w:rsidRPr="00793231">
              <w:rPr>
                <w:rFonts w:ascii="Times New Roman" w:hAnsi="Times New Roman" w:cs="Times New Roman"/>
                <w:b/>
                <w:sz w:val="21"/>
                <w:szCs w:val="21"/>
              </w:rPr>
              <w:t xml:space="preserve"> for ELL students to speak. </w:t>
            </w:r>
            <w:r w:rsidRPr="00793231">
              <w:rPr>
                <w:rFonts w:ascii="Times New Roman" w:hAnsi="Times New Roman" w:cs="Times New Roman"/>
                <w:sz w:val="21"/>
                <w:szCs w:val="21"/>
              </w:rPr>
              <w:t>Use small groups, pairs, cooperative groups and native language groups (when possible).</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Develop a student-centered approach to teaching and learning. </w:t>
            </w:r>
            <w:r w:rsidRPr="00793231">
              <w:rPr>
                <w:rFonts w:ascii="Times New Roman" w:hAnsi="Times New Roman" w:cs="Times New Roman"/>
                <w:sz w:val="21"/>
                <w:szCs w:val="21"/>
              </w:rPr>
              <w:t xml:space="preserve">Students can better acquire the language when activities are planned that actively involve students. </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Ask inferential and higher order thinking questions. </w:t>
            </w:r>
            <w:r w:rsidRPr="00793231">
              <w:rPr>
                <w:rFonts w:ascii="Times New Roman" w:hAnsi="Times New Roman" w:cs="Times New Roman"/>
                <w:sz w:val="21"/>
                <w:szCs w:val="21"/>
              </w:rPr>
              <w:t>Encourage students’ reasoning abilities, such as hypothesizing, inferring, analyzing, justifying</w:t>
            </w:r>
            <w:r w:rsidR="008F21C0">
              <w:rPr>
                <w:rFonts w:ascii="Times New Roman" w:hAnsi="Times New Roman" w:cs="Times New Roman"/>
                <w:sz w:val="21"/>
                <w:szCs w:val="21"/>
              </w:rPr>
              <w:t>, predi</w:t>
            </w:r>
            <w:bookmarkStart w:id="0" w:name="_GoBack"/>
            <w:bookmarkEnd w:id="0"/>
            <w:r w:rsidR="008F21C0">
              <w:rPr>
                <w:rFonts w:ascii="Times New Roman" w:hAnsi="Times New Roman" w:cs="Times New Roman"/>
                <w:sz w:val="21"/>
                <w:szCs w:val="21"/>
              </w:rPr>
              <w:t>cting an</w:t>
            </w:r>
            <w:r w:rsidRPr="00793231">
              <w:rPr>
                <w:rFonts w:ascii="Times New Roman" w:hAnsi="Times New Roman" w:cs="Times New Roman"/>
                <w:sz w:val="21"/>
                <w:szCs w:val="21"/>
              </w:rPr>
              <w:t>d</w:t>
            </w:r>
            <w:r w:rsidR="008F21C0">
              <w:rPr>
                <w:rFonts w:ascii="Times New Roman" w:hAnsi="Times New Roman" w:cs="Times New Roman"/>
                <w:sz w:val="21"/>
                <w:szCs w:val="21"/>
              </w:rPr>
              <w:t xml:space="preserve"> </w:t>
            </w:r>
            <w:r w:rsidRPr="00793231">
              <w:rPr>
                <w:rFonts w:ascii="Times New Roman" w:hAnsi="Times New Roman" w:cs="Times New Roman"/>
                <w:sz w:val="21"/>
                <w:szCs w:val="21"/>
              </w:rPr>
              <w:t>allow them to demonstrate these abilities in non-verbal ways using charts, diagrams, drawings, etc.</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Recognize that students will make language mistakes. </w:t>
            </w:r>
            <w:r w:rsidRPr="00793231">
              <w:rPr>
                <w:rFonts w:ascii="Times New Roman" w:hAnsi="Times New Roman" w:cs="Times New Roman"/>
                <w:sz w:val="21"/>
                <w:szCs w:val="21"/>
              </w:rPr>
              <w:t>Model correct grammatical form in a supportive, friendly, respectful environment.</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 xml:space="preserve">Do not force reticent students to speak. </w:t>
            </w:r>
            <w:r w:rsidRPr="00793231">
              <w:rPr>
                <w:rFonts w:ascii="Times New Roman" w:hAnsi="Times New Roman" w:cs="Times New Roman"/>
                <w:sz w:val="21"/>
                <w:szCs w:val="21"/>
              </w:rPr>
              <w:t xml:space="preserve">Give students opportunities, increase wait time, respond positively to students’ attempts, and model correct grammar. </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Bring the student’s home language and culture into the classroom.</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rFonts w:ascii="Times New Roman" w:hAnsi="Times New Roman" w:cs="Times New Roman"/>
                <w:b/>
                <w:sz w:val="21"/>
                <w:szCs w:val="21"/>
              </w:rPr>
            </w:pPr>
            <w:r w:rsidRPr="00793231">
              <w:rPr>
                <w:rFonts w:ascii="Times New Roman" w:hAnsi="Times New Roman" w:cs="Times New Roman"/>
                <w:b/>
                <w:sz w:val="21"/>
                <w:szCs w:val="21"/>
              </w:rPr>
              <w:t>Create listening stations so they may listen and read at the same time.</w:t>
            </w:r>
          </w:p>
          <w:p w:rsidR="007C1B7E" w:rsidRPr="00793231" w:rsidRDefault="007C1B7E" w:rsidP="007C1B7E">
            <w:pPr>
              <w:pStyle w:val="ListParagraph"/>
              <w:rPr>
                <w:rFonts w:ascii="Times New Roman" w:hAnsi="Times New Roman" w:cs="Times New Roman"/>
                <w:b/>
                <w:sz w:val="21"/>
                <w:szCs w:val="21"/>
              </w:rPr>
            </w:pPr>
          </w:p>
          <w:p w:rsidR="007C1B7E" w:rsidRPr="00793231" w:rsidRDefault="007C1B7E" w:rsidP="007C1B7E">
            <w:pPr>
              <w:pStyle w:val="ListParagraph"/>
              <w:numPr>
                <w:ilvl w:val="0"/>
                <w:numId w:val="1"/>
              </w:numPr>
              <w:rPr>
                <w:b/>
              </w:rPr>
            </w:pPr>
            <w:r w:rsidRPr="00793231">
              <w:rPr>
                <w:rFonts w:ascii="Times New Roman" w:hAnsi="Times New Roman" w:cs="Times New Roman"/>
                <w:b/>
                <w:sz w:val="21"/>
                <w:szCs w:val="21"/>
              </w:rPr>
              <w:t xml:space="preserve">Fluent conversation skills do not necessarily indicate academic proficiency. </w:t>
            </w:r>
            <w:r w:rsidRPr="00793231">
              <w:rPr>
                <w:rFonts w:ascii="Times New Roman" w:hAnsi="Times New Roman" w:cs="Times New Roman"/>
                <w:sz w:val="21"/>
                <w:szCs w:val="21"/>
              </w:rPr>
              <w:t>Continue to use all of these strategies for teaching academic content.</w:t>
            </w:r>
          </w:p>
        </w:tc>
      </w:tr>
    </w:tbl>
    <w:p w:rsidR="00DE4CEC" w:rsidRPr="00DE4CEC" w:rsidRDefault="00DE4CEC" w:rsidP="007C1B7E">
      <w:pPr>
        <w:rPr>
          <w:b/>
        </w:rPr>
      </w:pPr>
    </w:p>
    <w:sectPr w:rsidR="00DE4CEC" w:rsidRPr="00DE4CEC" w:rsidSect="00DE4CE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A8" w:rsidRDefault="00E719A8" w:rsidP="007C1B7E">
      <w:pPr>
        <w:spacing w:after="0" w:line="240" w:lineRule="auto"/>
      </w:pPr>
      <w:r>
        <w:separator/>
      </w:r>
    </w:p>
  </w:endnote>
  <w:endnote w:type="continuationSeparator" w:id="0">
    <w:p w:rsidR="00E719A8" w:rsidRDefault="00E719A8" w:rsidP="007C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A8" w:rsidRDefault="00E719A8" w:rsidP="007C1B7E">
      <w:pPr>
        <w:spacing w:after="0" w:line="240" w:lineRule="auto"/>
      </w:pPr>
      <w:r>
        <w:separator/>
      </w:r>
    </w:p>
  </w:footnote>
  <w:footnote w:type="continuationSeparator" w:id="0">
    <w:p w:rsidR="00E719A8" w:rsidRDefault="00E719A8" w:rsidP="007C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E" w:rsidRDefault="007C1B7E" w:rsidP="007C1B7E">
    <w:pPr>
      <w:pStyle w:val="Header"/>
      <w:jc w:val="center"/>
    </w:pPr>
    <w:r w:rsidRPr="00DE4CEC">
      <w:rPr>
        <w:rFonts w:ascii="Times New Roman" w:hAnsi="Times New Roman" w:cs="Times New Roman"/>
        <w:b/>
      </w:rPr>
      <w:t>Essential Tips for K-12 Mainstream Teachers Working with English Language Learners</w:t>
    </w:r>
  </w:p>
  <w:p w:rsidR="007C1B7E" w:rsidRDefault="007C1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D2E"/>
    <w:multiLevelType w:val="hybridMultilevel"/>
    <w:tmpl w:val="B1E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0452B"/>
    <w:multiLevelType w:val="hybridMultilevel"/>
    <w:tmpl w:val="79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EC"/>
    <w:rsid w:val="007110C8"/>
    <w:rsid w:val="00793231"/>
    <w:rsid w:val="007C1B7E"/>
    <w:rsid w:val="008F21C0"/>
    <w:rsid w:val="00AB22E0"/>
    <w:rsid w:val="00DE4CEC"/>
    <w:rsid w:val="00E7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CEC"/>
    <w:pPr>
      <w:ind w:left="720"/>
      <w:contextualSpacing/>
    </w:pPr>
  </w:style>
  <w:style w:type="paragraph" w:styleId="Header">
    <w:name w:val="header"/>
    <w:basedOn w:val="Normal"/>
    <w:link w:val="HeaderChar"/>
    <w:uiPriority w:val="99"/>
    <w:unhideWhenUsed/>
    <w:rsid w:val="007C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7E"/>
  </w:style>
  <w:style w:type="paragraph" w:styleId="Footer">
    <w:name w:val="footer"/>
    <w:basedOn w:val="Normal"/>
    <w:link w:val="FooterChar"/>
    <w:uiPriority w:val="99"/>
    <w:unhideWhenUsed/>
    <w:rsid w:val="007C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7E"/>
  </w:style>
  <w:style w:type="paragraph" w:styleId="BalloonText">
    <w:name w:val="Balloon Text"/>
    <w:basedOn w:val="Normal"/>
    <w:link w:val="BalloonTextChar"/>
    <w:uiPriority w:val="99"/>
    <w:semiHidden/>
    <w:unhideWhenUsed/>
    <w:rsid w:val="007C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CEC"/>
    <w:pPr>
      <w:ind w:left="720"/>
      <w:contextualSpacing/>
    </w:pPr>
  </w:style>
  <w:style w:type="paragraph" w:styleId="Header">
    <w:name w:val="header"/>
    <w:basedOn w:val="Normal"/>
    <w:link w:val="HeaderChar"/>
    <w:uiPriority w:val="99"/>
    <w:unhideWhenUsed/>
    <w:rsid w:val="007C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7E"/>
  </w:style>
  <w:style w:type="paragraph" w:styleId="Footer">
    <w:name w:val="footer"/>
    <w:basedOn w:val="Normal"/>
    <w:link w:val="FooterChar"/>
    <w:uiPriority w:val="99"/>
    <w:unhideWhenUsed/>
    <w:rsid w:val="007C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7E"/>
  </w:style>
  <w:style w:type="paragraph" w:styleId="BalloonText">
    <w:name w:val="Balloon Text"/>
    <w:basedOn w:val="Normal"/>
    <w:link w:val="BalloonTextChar"/>
    <w:uiPriority w:val="99"/>
    <w:semiHidden/>
    <w:unhideWhenUsed/>
    <w:rsid w:val="007C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dc:creator>
  <cp:lastModifiedBy>willard</cp:lastModifiedBy>
  <cp:revision>2</cp:revision>
  <dcterms:created xsi:type="dcterms:W3CDTF">2013-01-28T17:12:00Z</dcterms:created>
  <dcterms:modified xsi:type="dcterms:W3CDTF">2013-01-28T18:17:00Z</dcterms:modified>
</cp:coreProperties>
</file>